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3867" w:rsidRPr="00393867" w:rsidRDefault="00393867" w:rsidP="00393867">
      <w:pPr>
        <w:spacing w:after="0"/>
        <w:jc w:val="right"/>
        <w:rPr>
          <w:rFonts w:ascii="Times New Roman" w:hAnsi="Times New Roman" w:cs="Times New Roman"/>
          <w:b/>
          <w:sz w:val="28"/>
          <w:u w:val="single"/>
        </w:rPr>
      </w:pPr>
      <w:r w:rsidRPr="00393867">
        <w:rPr>
          <w:rFonts w:ascii="Times New Roman" w:hAnsi="Times New Roman" w:cs="Times New Roman"/>
          <w:b/>
          <w:sz w:val="28"/>
          <w:u w:val="single"/>
        </w:rPr>
        <w:t>ПРОЕКТ</w:t>
      </w:r>
    </w:p>
    <w:p w:rsidR="00F82F28" w:rsidRDefault="00F82F28" w:rsidP="00F82F28">
      <w:pPr>
        <w:spacing w:after="0"/>
        <w:jc w:val="center"/>
        <w:rPr>
          <w:rFonts w:ascii="Times New Roman" w:eastAsia="Calibri" w:hAnsi="Times New Roman" w:cs="Times New Roman"/>
          <w:b/>
          <w:sz w:val="28"/>
          <w:lang w:eastAsia="en-US"/>
        </w:rPr>
      </w:pPr>
      <w:r>
        <w:rPr>
          <w:rFonts w:ascii="Times New Roman" w:hAnsi="Times New Roman" w:cs="Times New Roman"/>
          <w:b/>
          <w:sz w:val="28"/>
        </w:rPr>
        <w:t>АДМИНИСТРАЦИЯ</w:t>
      </w:r>
    </w:p>
    <w:p w:rsidR="00F82F28" w:rsidRDefault="00F82F28" w:rsidP="00F82F28">
      <w:pPr>
        <w:spacing w:after="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СЛАЩЕВСКОГО СЕЛЬСКОГО ПОСЕЛЕНИЯ</w:t>
      </w:r>
    </w:p>
    <w:p w:rsidR="00F82F28" w:rsidRDefault="00F82F28" w:rsidP="00F82F2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КУМЫЛЖЕНСКОГО МУНИЦИПАЛЬНОГО РАЙОНА</w:t>
      </w:r>
    </w:p>
    <w:p w:rsidR="00F82F28" w:rsidRDefault="00F82F28" w:rsidP="00F82F2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ВОЛГОГРАДСКОЙ ОБЛАСТИ</w:t>
      </w:r>
    </w:p>
    <w:tbl>
      <w:tblPr>
        <w:tblW w:w="0" w:type="auto"/>
        <w:tblInd w:w="108" w:type="dxa"/>
        <w:tblBorders>
          <w:top w:val="thinThickMediumGap" w:sz="24" w:space="0" w:color="auto"/>
          <w:left w:val="thinThickMediumGap" w:sz="24" w:space="0" w:color="auto"/>
          <w:bottom w:val="thinThickMediumGap" w:sz="24" w:space="0" w:color="auto"/>
          <w:right w:val="thinThickMediumGap" w:sz="24" w:space="0" w:color="auto"/>
          <w:insideH w:val="thinThickMediumGap" w:sz="24" w:space="0" w:color="auto"/>
          <w:insideV w:val="thinThickMediumGap" w:sz="24" w:space="0" w:color="auto"/>
        </w:tblBorders>
        <w:tblLayout w:type="fixed"/>
        <w:tblLook w:val="04A0"/>
      </w:tblPr>
      <w:tblGrid>
        <w:gridCol w:w="9463"/>
      </w:tblGrid>
      <w:tr w:rsidR="00F82F28" w:rsidTr="00DE3300">
        <w:trPr>
          <w:trHeight w:val="180"/>
        </w:trPr>
        <w:tc>
          <w:tcPr>
            <w:tcW w:w="9463" w:type="dxa"/>
            <w:tcBorders>
              <w:top w:val="nil"/>
              <w:left w:val="nil"/>
              <w:bottom w:val="thinThickMediumGap" w:sz="24" w:space="0" w:color="auto"/>
              <w:right w:val="nil"/>
            </w:tcBorders>
          </w:tcPr>
          <w:p w:rsidR="00F82F28" w:rsidRDefault="00F82F28" w:rsidP="00DE330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:rsidR="00F82F28" w:rsidRDefault="00F82F28" w:rsidP="00DE3300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ПОСТАНОВЛЕНИЕ</w:t>
            </w:r>
          </w:p>
          <w:p w:rsidR="00F82F28" w:rsidRDefault="00F82F28" w:rsidP="00DE3300">
            <w:pPr>
              <w:spacing w:after="0" w:line="252" w:lineRule="auto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en-US"/>
              </w:rPr>
            </w:pPr>
          </w:p>
        </w:tc>
      </w:tr>
    </w:tbl>
    <w:p w:rsidR="00F82F28" w:rsidRDefault="001F0C4C" w:rsidP="00F82F28">
      <w:pPr>
        <w:spacing w:after="0"/>
        <w:rPr>
          <w:rFonts w:ascii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23D4C">
        <w:rPr>
          <w:rFonts w:ascii="Times New Roman" w:hAnsi="Times New Roman" w:cs="Times New Roman"/>
          <w:sz w:val="28"/>
          <w:szCs w:val="28"/>
        </w:rPr>
        <w:t>т</w:t>
      </w:r>
      <w:r w:rsidR="00393867">
        <w:rPr>
          <w:rFonts w:ascii="Times New Roman" w:hAnsi="Times New Roman" w:cs="Times New Roman"/>
          <w:sz w:val="28"/>
          <w:szCs w:val="28"/>
        </w:rPr>
        <w:t xml:space="preserve"> 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3D4C">
        <w:rPr>
          <w:rFonts w:ascii="Times New Roman" w:hAnsi="Times New Roman" w:cs="Times New Roman"/>
          <w:color w:val="000000"/>
          <w:spacing w:val="7"/>
          <w:sz w:val="28"/>
        </w:rPr>
        <w:t xml:space="preserve">№ </w:t>
      </w:r>
      <w:r w:rsidR="00393867">
        <w:rPr>
          <w:rFonts w:ascii="Times New Roman" w:hAnsi="Times New Roman" w:cs="Times New Roman"/>
          <w:color w:val="000000"/>
          <w:spacing w:val="7"/>
          <w:sz w:val="28"/>
        </w:rPr>
        <w:t>_____</w:t>
      </w:r>
    </w:p>
    <w:p w:rsidR="00B23D4C" w:rsidRDefault="00B23D4C" w:rsidP="007151E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1F0C4C" w:rsidRDefault="00F82F28" w:rsidP="00B23D4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 территории </w:t>
      </w:r>
    </w:p>
    <w:p w:rsidR="00F82F28" w:rsidRPr="00B23D4C" w:rsidRDefault="00F82F28" w:rsidP="00B23D4C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Слащевс</w:t>
      </w:r>
      <w:r w:rsidR="001C1B1B">
        <w:rPr>
          <w:rFonts w:ascii="Times New Roman" w:hAnsi="Times New Roman" w:cs="Times New Roman"/>
          <w:b/>
          <w:bCs/>
          <w:sz w:val="28"/>
          <w:szCs w:val="28"/>
        </w:rPr>
        <w:t>кого сельского поселения на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B23D4C" w:rsidRDefault="00B23D4C" w:rsidP="007151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0"/>
        </w:rPr>
      </w:pPr>
    </w:p>
    <w:p w:rsidR="00F82F28" w:rsidRPr="00B23D4C" w:rsidRDefault="00F82F28" w:rsidP="00B23D4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0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Уставом Слащевского сельского поселения Кумылженского муниципального района Волгоградской области</w:t>
      </w:r>
      <w:r w:rsidR="00B23D4C">
        <w:rPr>
          <w:rFonts w:ascii="Times New Roman" w:hAnsi="Times New Roman" w:cs="Times New Roman"/>
          <w:sz w:val="28"/>
          <w:szCs w:val="28"/>
        </w:rPr>
        <w:t>, администрация Слащевского сельского поселения Кумылженского муниципального района Волгоградской области</w:t>
      </w:r>
      <w:r w:rsidR="00EC3819">
        <w:rPr>
          <w:rFonts w:ascii="Times New Roman" w:hAnsi="Times New Roman" w:cs="Times New Roman"/>
          <w:sz w:val="28"/>
          <w:szCs w:val="28"/>
        </w:rPr>
        <w:t>,-</w:t>
      </w:r>
    </w:p>
    <w:p w:rsidR="00B23D4C" w:rsidRDefault="00B23D4C" w:rsidP="00B23D4C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о в л я е т</w:t>
      </w:r>
      <w:r w:rsidR="00F82F28">
        <w:rPr>
          <w:rFonts w:ascii="Times New Roman" w:hAnsi="Times New Roman" w:cs="Times New Roman"/>
          <w:b/>
          <w:sz w:val="28"/>
          <w:szCs w:val="28"/>
        </w:rPr>
        <w:t>:</w:t>
      </w:r>
    </w:p>
    <w:p w:rsidR="00F82F28" w:rsidRDefault="00F82F28" w:rsidP="001F0C4C">
      <w:pPr>
        <w:widowControl w:val="0"/>
        <w:shd w:val="clear" w:color="auto" w:fill="FFFFFF"/>
        <w:spacing w:after="0"/>
        <w:ind w:firstLine="284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0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Программу профилактики рисков причинения вреда (ущерба) охраняемым законом ценностям при осуществлении муниципального жилищного контроля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территории Слащевского сельского поселения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B380E">
        <w:rPr>
          <w:rFonts w:ascii="Times New Roman" w:hAnsi="Times New Roman" w:cs="Times New Roman"/>
          <w:bCs/>
          <w:sz w:val="28"/>
          <w:szCs w:val="28"/>
        </w:rPr>
        <w:t>на 2025</w:t>
      </w:r>
      <w:r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B23D4C">
        <w:rPr>
          <w:rFonts w:ascii="Times New Roman" w:hAnsi="Times New Roman" w:cs="Times New Roman"/>
          <w:sz w:val="28"/>
          <w:szCs w:val="28"/>
        </w:rPr>
        <w:t>,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="00B23D4C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82F28" w:rsidRDefault="00F82F28" w:rsidP="001F0C4C">
      <w:pPr>
        <w:widowControl w:val="0"/>
        <w:spacing w:after="0"/>
        <w:ind w:firstLine="142"/>
        <w:jc w:val="both"/>
        <w:rPr>
          <w:rFonts w:ascii="Times New Roman" w:hAnsi="Times New Roman" w:cs="Times New Roman"/>
          <w:color w:val="000000"/>
          <w:sz w:val="28"/>
          <w:szCs w:val="20"/>
        </w:rPr>
      </w:pPr>
      <w:r>
        <w:rPr>
          <w:rFonts w:ascii="Times New Roman" w:hAnsi="Times New Roman" w:cs="Times New Roman"/>
          <w:bCs/>
          <w:sz w:val="28"/>
          <w:szCs w:val="28"/>
        </w:rPr>
        <w:t>2. Настоящее постановление вступает в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1B1B">
        <w:rPr>
          <w:rFonts w:ascii="Times New Roman" w:hAnsi="Times New Roman" w:cs="Times New Roman"/>
          <w:sz w:val="28"/>
          <w:szCs w:val="28"/>
        </w:rPr>
        <w:t>с 01 января 2025</w:t>
      </w:r>
      <w:r w:rsidR="00B23D4C">
        <w:rPr>
          <w:rFonts w:ascii="Times New Roman" w:hAnsi="Times New Roman" w:cs="Times New Roman"/>
          <w:sz w:val="28"/>
          <w:szCs w:val="28"/>
        </w:rPr>
        <w:t xml:space="preserve"> года, </w:t>
      </w:r>
      <w:r>
        <w:rPr>
          <w:rFonts w:ascii="Times New Roman" w:hAnsi="Times New Roman" w:cs="Times New Roman"/>
          <w:sz w:val="28"/>
          <w:szCs w:val="28"/>
          <w:lang w:eastAsia="ar-SA"/>
        </w:rPr>
        <w:t>подлежит обнародованию, а также размещению на официальном сайте Слащевского сельского поселения Кумылженского муниципального района Волгоградской области в сети «Интернет»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82F28" w:rsidRDefault="00F82F28" w:rsidP="001F0C4C">
      <w:pPr>
        <w:widowControl w:val="0"/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B23D4C" w:rsidRDefault="00B23D4C" w:rsidP="00F82F28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:rsidR="001F0C4C" w:rsidRPr="00B23D4C" w:rsidRDefault="00F82F28" w:rsidP="001F0C4C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Глава Слащевского сельского  поселения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      </w:t>
      </w:r>
      <w:r w:rsidR="001B380E">
        <w:rPr>
          <w:rFonts w:ascii="Times New Roman" w:hAnsi="Times New Roman" w:cs="Times New Roman"/>
          <w:sz w:val="28"/>
          <w:szCs w:val="28"/>
          <w:lang w:eastAsia="ar-SA"/>
        </w:rPr>
        <w:t>А.А.Ермакова</w:t>
      </w:r>
    </w:p>
    <w:p w:rsidR="007151E7" w:rsidRDefault="007151E7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</w:p>
    <w:p w:rsidR="001F0C4C" w:rsidRDefault="001F0C4C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</w:p>
    <w:p w:rsidR="001F0C4C" w:rsidRDefault="001F0C4C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</w:p>
    <w:p w:rsidR="001F0C4C" w:rsidRDefault="001F0C4C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</w:p>
    <w:p w:rsidR="00F82F28" w:rsidRDefault="00B23D4C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Приложение</w:t>
      </w:r>
      <w:r w:rsidR="00F82F28">
        <w:rPr>
          <w:rFonts w:ascii="Times New Roman" w:hAnsi="Times New Roman" w:cs="Times New Roman"/>
          <w:szCs w:val="28"/>
        </w:rPr>
        <w:t xml:space="preserve"> 1</w:t>
      </w:r>
    </w:p>
    <w:p w:rsidR="00F82F28" w:rsidRDefault="00F82F28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к постановлению администрации </w:t>
      </w:r>
    </w:p>
    <w:p w:rsidR="00F82F28" w:rsidRDefault="00F82F28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kern w:val="2"/>
          <w:szCs w:val="28"/>
        </w:rPr>
        <w:t xml:space="preserve">Слащевского сельского поселения </w:t>
      </w:r>
    </w:p>
    <w:p w:rsidR="00F82F28" w:rsidRDefault="00F82F28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kern w:val="2"/>
          <w:szCs w:val="28"/>
        </w:rPr>
      </w:pPr>
      <w:r>
        <w:rPr>
          <w:rFonts w:ascii="Times New Roman" w:hAnsi="Times New Roman" w:cs="Times New Roman"/>
          <w:kern w:val="2"/>
          <w:szCs w:val="28"/>
        </w:rPr>
        <w:t xml:space="preserve">Кумылженского муниципального района </w:t>
      </w:r>
    </w:p>
    <w:p w:rsidR="00F82F28" w:rsidRDefault="00F82F28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kern w:val="2"/>
          <w:szCs w:val="28"/>
        </w:rPr>
        <w:t>Волгоградской области</w:t>
      </w:r>
      <w:r>
        <w:rPr>
          <w:rFonts w:ascii="Times New Roman" w:hAnsi="Times New Roman" w:cs="Times New Roman"/>
          <w:szCs w:val="28"/>
        </w:rPr>
        <w:t xml:space="preserve"> </w:t>
      </w:r>
    </w:p>
    <w:p w:rsidR="00F82F28" w:rsidRDefault="001B380E" w:rsidP="007151E7">
      <w:pPr>
        <w:widowControl w:val="0"/>
        <w:autoSpaceDE w:val="0"/>
        <w:spacing w:after="0" w:line="240" w:lineRule="auto"/>
        <w:ind w:firstLine="720"/>
        <w:jc w:val="right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от </w:t>
      </w:r>
      <w:proofErr w:type="spellStart"/>
      <w:r>
        <w:rPr>
          <w:rFonts w:ascii="Times New Roman" w:hAnsi="Times New Roman" w:cs="Times New Roman"/>
          <w:szCs w:val="28"/>
        </w:rPr>
        <w:t>____________</w:t>
      </w:r>
      <w:proofErr w:type="gramStart"/>
      <w:r w:rsidR="001F0C4C">
        <w:rPr>
          <w:rFonts w:ascii="Times New Roman" w:hAnsi="Times New Roman" w:cs="Times New Roman"/>
          <w:szCs w:val="28"/>
        </w:rPr>
        <w:t>г</w:t>
      </w:r>
      <w:proofErr w:type="spellEnd"/>
      <w:proofErr w:type="gramEnd"/>
      <w:r w:rsidR="001F0C4C">
        <w:rPr>
          <w:rFonts w:ascii="Times New Roman" w:hAnsi="Times New Roman" w:cs="Times New Roman"/>
          <w:szCs w:val="28"/>
        </w:rPr>
        <w:t xml:space="preserve">. </w:t>
      </w:r>
      <w:r w:rsidR="00EC3819">
        <w:rPr>
          <w:rFonts w:ascii="Times New Roman" w:hAnsi="Times New Roman" w:cs="Times New Roman"/>
          <w:szCs w:val="28"/>
        </w:rPr>
        <w:t xml:space="preserve">№ </w:t>
      </w:r>
      <w:r>
        <w:rPr>
          <w:rFonts w:ascii="Times New Roman" w:hAnsi="Times New Roman" w:cs="Times New Roman"/>
          <w:szCs w:val="28"/>
        </w:rPr>
        <w:t>______</w:t>
      </w:r>
    </w:p>
    <w:p w:rsidR="00F82F28" w:rsidRDefault="00F82F28" w:rsidP="00F82F28">
      <w:pPr>
        <w:spacing w:after="0"/>
        <w:rPr>
          <w:rFonts w:ascii="Times New Roman" w:hAnsi="Times New Roman" w:cs="Times New Roman"/>
          <w:b/>
          <w:color w:val="000000"/>
          <w:szCs w:val="28"/>
        </w:rPr>
      </w:pPr>
    </w:p>
    <w:p w:rsidR="00EC3819" w:rsidRDefault="00F82F28" w:rsidP="00F82F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Слащевского сельского поселения</w:t>
      </w:r>
    </w:p>
    <w:p w:rsidR="00F82F28" w:rsidRDefault="001B380E" w:rsidP="00F82F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2025</w:t>
      </w:r>
      <w:r w:rsidR="00F82F28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F82F28" w:rsidRDefault="00F82F28" w:rsidP="00F82F2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2F28" w:rsidRDefault="00F82F28" w:rsidP="00F82F28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 w:cs="Times New Roman"/>
          <w:b/>
          <w:sz w:val="28"/>
          <w:szCs w:val="28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Настоящая программа разработана в соответствии со статьей 44 Федерального закона от 31 июля 2020 г.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 июня 2021 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жилищного контроля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Слащевского сельского поселения Кумылженского муниципального района Волгоградской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Субъектами муниципального жилищного контроля </w:t>
      </w:r>
      <w:r>
        <w:rPr>
          <w:rFonts w:ascii="Times New Roman" w:hAnsi="Times New Roman" w:cs="Times New Roman"/>
          <w:bCs/>
          <w:sz w:val="28"/>
          <w:szCs w:val="28"/>
        </w:rPr>
        <w:t>на территории Слащевского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являются юридические лица, индивидуальные предприниматели и граждане, вовлеченные в жилищные отношения на территории Слащевского сельского поселения Кумылженского муниципального района Волгоградской области. </w:t>
      </w:r>
    </w:p>
    <w:p w:rsidR="00F82F28" w:rsidRDefault="001B380E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– 2025</w:t>
      </w:r>
      <w:r w:rsidR="00F82F28"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82F28" w:rsidRDefault="00F82F28" w:rsidP="00F82F2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</w:rPr>
        <w:t>Раздел 2. Цели и задачи реализации программы профилактики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Основными целями Программы профилактики являются: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Снижение уровня ущерба охраняемым </w:t>
      </w:r>
      <w:proofErr w:type="gramStart"/>
      <w:r>
        <w:rPr>
          <w:rFonts w:ascii="Times New Roman" w:hAnsi="Times New Roman" w:cs="Times New Roman"/>
          <w:sz w:val="28"/>
        </w:rPr>
        <w:t>законном</w:t>
      </w:r>
      <w:proofErr w:type="gramEnd"/>
      <w:r>
        <w:rPr>
          <w:rFonts w:ascii="Times New Roman" w:hAnsi="Times New Roman" w:cs="Times New Roman"/>
          <w:sz w:val="28"/>
        </w:rPr>
        <w:t xml:space="preserve"> ценностям.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Проведение профилактических мероприятий программы профилактики направлено на решение следующих задач: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Укрепление </w:t>
      </w:r>
      <w:proofErr w:type="gramStart"/>
      <w:r>
        <w:rPr>
          <w:rFonts w:ascii="Times New Roman" w:hAnsi="Times New Roman" w:cs="Times New Roman"/>
          <w:sz w:val="28"/>
        </w:rPr>
        <w:t>системы профилактики нарушений рисков причинения</w:t>
      </w:r>
      <w:proofErr w:type="gramEnd"/>
      <w:r>
        <w:rPr>
          <w:rFonts w:ascii="Times New Roman" w:hAnsi="Times New Roman" w:cs="Times New Roman"/>
          <w:sz w:val="28"/>
        </w:rPr>
        <w:t xml:space="preserve"> вреда (ущерба) охраняемым законом ценностям;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Повышение правосознания и правовой культуры руководителей органов государственной власти, органов местного самоуправления, юридических лиц, индивидуальных предпринимателей и граждан;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5.1. В рамках профилактического мероприятия «Информирование» предусмотрено: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- разработка схем и (или) </w:t>
      </w:r>
      <w:proofErr w:type="spellStart"/>
      <w:r>
        <w:rPr>
          <w:rFonts w:ascii="Times New Roman" w:hAnsi="Times New Roman" w:cs="Times New Roman"/>
          <w:sz w:val="28"/>
        </w:rPr>
        <w:t>инфографики</w:t>
      </w:r>
      <w:proofErr w:type="spellEnd"/>
      <w:r>
        <w:rPr>
          <w:rFonts w:ascii="Times New Roman" w:hAnsi="Times New Roman" w:cs="Times New Roman"/>
          <w:sz w:val="28"/>
        </w:rPr>
        <w:t>, содержащей основные требования в визуализированном виде с изложением текста требований в простом и понятном формате по жилищному контролю на территории Слащевского сельского поселения с последующем привлечением к распространению среди подконтрольных субъектов, специализированных отраслевых союзов, общественных объединений предпринимателей и общественных организаций, действующих в соответствующей сфере;</w:t>
      </w:r>
      <w:proofErr w:type="gramEnd"/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возможность размещения сведений о порядке досудебного обжалования решений контрольного (надзорного) органа, действий (бездействия) его должностных лиц;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- возможность размещения исчерпывающего перечня сведений, которые могут запрашиваться контрольным (надзорным) органом у контролируемого лица.</w:t>
      </w:r>
    </w:p>
    <w:p w:rsidR="00F82F28" w:rsidRDefault="00F82F28" w:rsidP="00F82F28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F82F28" w:rsidRDefault="00F82F28" w:rsidP="00F82F28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28"/>
        </w:rPr>
        <w:t>Раздел 3. Перечень профилактических мероприятий, сроки (периодичность) их проведения</w:t>
      </w:r>
    </w:p>
    <w:tbl>
      <w:tblPr>
        <w:tblStyle w:val="a3"/>
        <w:tblW w:w="0" w:type="auto"/>
        <w:tblLook w:val="04A0"/>
      </w:tblPr>
      <w:tblGrid>
        <w:gridCol w:w="675"/>
        <w:gridCol w:w="3969"/>
        <w:gridCol w:w="2693"/>
        <w:gridCol w:w="2464"/>
      </w:tblGrid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мероприятия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Срок исполнения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Ответственный исполнитель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Поддержание в актуальном состоянии перечня нормативных правовых актов или их отдельных частей, содержащих обязательные требования, соблюдение которых оценивается при проведении мероприятий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 осуществлению муниципального жилищного контроля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на территории Слащевского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Поддержание в актуальном состоянии размещенных на официальном сайте администрации Слащевского сельского поселения в сети Интернет текстов нормативных правовых актов или их отдельных частей, содержащих обязательные требования, соблюдение которых оценивается при проведении мероприятий </w:t>
            </w:r>
            <w:r>
              <w:rPr>
                <w:rFonts w:ascii="Times New Roman" w:hAnsi="Times New Roman"/>
                <w:color w:val="000000"/>
                <w:lang w:eastAsia="en-US"/>
              </w:rPr>
              <w:t>по осуществлению муниципального жилищного контроля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на территории Слащевского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Поддержание в актуальном состоянии размещенного на официальном сайте администрации Слащевского сельского поселения в сети Интернет Положения о муниципальном жилищном контроле </w:t>
            </w:r>
            <w:r>
              <w:rPr>
                <w:rFonts w:ascii="Times New Roman" w:hAnsi="Times New Roman"/>
                <w:color w:val="000000"/>
                <w:spacing w:val="2"/>
                <w:lang w:eastAsia="en-US"/>
              </w:rPr>
              <w:t>на территории в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eastAsia="en-US"/>
              </w:rPr>
              <w:t>Слащевского сельского поселения Кумылженского муниципального района Волгоградской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Постоянно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Информирование подконтрольных субъектов о планируемых и проведенных проверках путем размещения информации в Федеральной государственной системе «Единый реестр контрольных (надзорных) мероприятий»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Организация и проведение специальных профилактических мероприятий, направленных на предупреждение причинения вреда, возникновение чрезвычайных ситуаций природного и техногенного характера, проведение которых предусмотрено порядками организации и осуществления муниципального контроля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Объявление предостережения о недопустимости нарушения обязательных требований законодательства в соответствии со ст. 49 Федерального закона от 31 июля 2020 г. № 248-ФЗ «О государственном контроле (надзоре) и </w:t>
            </w:r>
            <w:r>
              <w:rPr>
                <w:rFonts w:ascii="Times New Roman" w:hAnsi="Times New Roman"/>
                <w:lang w:eastAsia="en-US"/>
              </w:rPr>
              <w:lastRenderedPageBreak/>
              <w:t>муниципальном контроле в Российской Федерации»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Консультирование контролируемых лиц и их представителей осуществляется в виде устных разъяснений по телефону, посредством видеоконференц-связи, на личном приеме либо в ходе проведения профилактического мероприятия, контрольного (надзорного) мероприятия по вопросам, связанным с организацией и осуществлением муниципального контроля: </w:t>
            </w:r>
          </w:p>
          <w:p w:rsidR="00F82F28" w:rsidRDefault="00F82F28" w:rsidP="00DE3300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1) Порядка проведения контрольных мероприятий; </w:t>
            </w:r>
          </w:p>
          <w:p w:rsidR="00F82F28" w:rsidRDefault="00F82F28" w:rsidP="00DE3300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2) Периодичности проведения контрольных мероприятий; </w:t>
            </w:r>
          </w:p>
          <w:p w:rsidR="00F82F28" w:rsidRDefault="00F82F28" w:rsidP="00DE3300">
            <w:pPr>
              <w:jc w:val="both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 xml:space="preserve">3) Порядка принятия решений по итогам контрольных мероприятий; </w:t>
            </w:r>
          </w:p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4) Порядка обжалования решений Контрольного органа.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Профилактический визит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 течение года (по мере необходимости)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9.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jc w:val="both"/>
              <w:rPr>
                <w:rFonts w:ascii="Times New Roman" w:eastAsia="Times New Roman" w:hAnsi="Times New Roman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Обобщение правоприменительной практики при организации и </w:t>
            </w:r>
            <w:r>
              <w:rPr>
                <w:rFonts w:ascii="Times New Roman" w:hAnsi="Times New Roman"/>
                <w:color w:val="000000"/>
                <w:lang w:eastAsia="en-US"/>
              </w:rPr>
              <w:t>осуществлении муниципального жилищного контроля</w:t>
            </w:r>
            <w:r>
              <w:rPr>
                <w:rFonts w:ascii="Times New Roman" w:hAnsi="Times New Roman"/>
                <w:bCs/>
                <w:lang w:eastAsia="en-US"/>
              </w:rPr>
              <w:t xml:space="preserve"> на территории Слащевского сельского поселения</w:t>
            </w:r>
            <w:r>
              <w:rPr>
                <w:rFonts w:ascii="Times New Roman" w:hAnsi="Times New Roman"/>
                <w:lang w:eastAsia="en-US"/>
              </w:rPr>
              <w:t>.</w:t>
            </w:r>
          </w:p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Размещение Доклада с результатами обобщения правоприменительной практики на официальном сайте администрации Слащевского сельского поселения.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1B380E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Не позднее 30 января 2025</w:t>
            </w:r>
            <w:r w:rsidR="00F82F28">
              <w:rPr>
                <w:rFonts w:ascii="Times New Roman" w:hAnsi="Times New Roman"/>
                <w:lang w:eastAsia="en-US"/>
              </w:rPr>
              <w:t xml:space="preserve"> г.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Ведущий специалист администрации</w:t>
            </w:r>
          </w:p>
        </w:tc>
      </w:tr>
    </w:tbl>
    <w:p w:rsidR="00F82F28" w:rsidRDefault="00F82F28" w:rsidP="00F82F2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lang w:eastAsia="zh-CN"/>
        </w:rPr>
      </w:pPr>
    </w:p>
    <w:p w:rsidR="00F82F28" w:rsidRDefault="00F82F28" w:rsidP="00F82F28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Раздел 4. Показатели результативности и эффективности программы профилактики</w:t>
      </w:r>
    </w:p>
    <w:tbl>
      <w:tblPr>
        <w:tblStyle w:val="a3"/>
        <w:tblW w:w="9747" w:type="dxa"/>
        <w:tblLook w:val="04A0"/>
      </w:tblPr>
      <w:tblGrid>
        <w:gridCol w:w="675"/>
        <w:gridCol w:w="6521"/>
        <w:gridCol w:w="2551"/>
      </w:tblGrid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Наименование показателя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b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b/>
                <w:lang w:eastAsia="en-US"/>
              </w:rPr>
              <w:t>Величина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1.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100%</w:t>
            </w:r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Удовлетворенность контролируемых лиц и их представителями консультированием контрольного (надзорного) органа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 xml:space="preserve">100% от числа </w:t>
            </w:r>
            <w:proofErr w:type="gramStart"/>
            <w:r>
              <w:rPr>
                <w:rFonts w:ascii="Times New Roman" w:hAnsi="Times New Roman"/>
                <w:lang w:eastAsia="en-US"/>
              </w:rPr>
              <w:t>обратившихся</w:t>
            </w:r>
            <w:proofErr w:type="gramEnd"/>
          </w:p>
        </w:tc>
      </w:tr>
      <w:tr w:rsidR="00F82F28" w:rsidTr="00DE330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3.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both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Проведение профилактических мероприятий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2F28" w:rsidRDefault="00F82F28" w:rsidP="00DE3300">
            <w:pPr>
              <w:suppressAutoHyphens/>
              <w:jc w:val="center"/>
              <w:rPr>
                <w:rFonts w:ascii="Times New Roman" w:eastAsia="Times New Roman" w:hAnsi="Times New Roman"/>
                <w:sz w:val="22"/>
                <w:szCs w:val="22"/>
                <w:lang w:eastAsia="zh-CN"/>
              </w:rPr>
            </w:pPr>
            <w:r>
              <w:rPr>
                <w:rFonts w:ascii="Times New Roman" w:hAnsi="Times New Roman"/>
                <w:lang w:eastAsia="en-US"/>
              </w:rPr>
              <w:t>По мере необходимости мероприятий, проведенных контрольным (надзорным) органом</w:t>
            </w:r>
          </w:p>
        </w:tc>
      </w:tr>
    </w:tbl>
    <w:p w:rsidR="00F82F28" w:rsidRDefault="00F82F28" w:rsidP="00F82F2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lang w:eastAsia="zh-CN"/>
        </w:rPr>
      </w:pPr>
    </w:p>
    <w:p w:rsidR="00F82F28" w:rsidRDefault="00F82F28" w:rsidP="00F82F28">
      <w:pPr>
        <w:spacing w:after="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Ожидаемый результат реализации программы: </w:t>
      </w:r>
    </w:p>
    <w:p w:rsidR="00237BDC" w:rsidRPr="00F82F28" w:rsidRDefault="00F82F28" w:rsidP="00F82F28">
      <w:pPr>
        <w:spacing w:after="0"/>
        <w:ind w:firstLine="709"/>
        <w:jc w:val="both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sz w:val="28"/>
        </w:rPr>
        <w:t>- сниже</w:t>
      </w:r>
      <w:r w:rsidR="001B380E">
        <w:rPr>
          <w:rFonts w:ascii="Times New Roman" w:hAnsi="Times New Roman" w:cs="Times New Roman"/>
          <w:sz w:val="28"/>
        </w:rPr>
        <w:t>ние количества выявленных в 2024</w:t>
      </w:r>
      <w:r>
        <w:rPr>
          <w:rFonts w:ascii="Times New Roman" w:hAnsi="Times New Roman" w:cs="Times New Roman"/>
          <w:sz w:val="28"/>
        </w:rPr>
        <w:t xml:space="preserve"> году нарушений требований законодательства при увеличении количества и качества проводимых профилактических мероприятий, а также соблюдение,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sectPr w:rsidR="00237BDC" w:rsidRPr="00F82F28" w:rsidSect="00B23D4C">
      <w:pgSz w:w="11906" w:h="16838"/>
      <w:pgMar w:top="1134" w:right="567" w:bottom="1134" w:left="1701" w:header="709" w:footer="709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/>
  <w:rsids>
    <w:rsidRoot w:val="00F82F28"/>
    <w:rsid w:val="001B380E"/>
    <w:rsid w:val="001C1B1B"/>
    <w:rsid w:val="001F0C4C"/>
    <w:rsid w:val="00237BDC"/>
    <w:rsid w:val="00300A97"/>
    <w:rsid w:val="00373E03"/>
    <w:rsid w:val="00393867"/>
    <w:rsid w:val="00450CC0"/>
    <w:rsid w:val="00544B4B"/>
    <w:rsid w:val="007151E7"/>
    <w:rsid w:val="007E25DE"/>
    <w:rsid w:val="009726F4"/>
    <w:rsid w:val="00B23D4C"/>
    <w:rsid w:val="00DB0312"/>
    <w:rsid w:val="00EC3819"/>
    <w:rsid w:val="00F028E6"/>
    <w:rsid w:val="00F82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F2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F2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DEXP</Company>
  <LinksUpToDate>false</LinksUpToDate>
  <CharactersWithSpaces>10086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2023-11-01T10:45:00Z</cp:lastPrinted>
  <dcterms:created xsi:type="dcterms:W3CDTF">2022-09-26T06:02:00Z</dcterms:created>
  <dcterms:modified xsi:type="dcterms:W3CDTF">2024-10-31T05:31:00Z</dcterms:modified>
</cp:coreProperties>
</file>