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96" w:rsidRDefault="00C00796" w:rsidP="00C00796">
      <w:pPr>
        <w:spacing w:after="0"/>
        <w:jc w:val="center"/>
        <w:rPr>
          <w:b/>
        </w:rPr>
      </w:pPr>
      <w:r>
        <w:rPr>
          <w:b/>
        </w:rPr>
        <w:t>АДМИНИСТРАЦИЯ</w:t>
      </w:r>
    </w:p>
    <w:p w:rsidR="00C00796" w:rsidRDefault="00C00796" w:rsidP="00C00796">
      <w:pPr>
        <w:spacing w:after="0"/>
        <w:jc w:val="center"/>
        <w:rPr>
          <w:b/>
        </w:rPr>
      </w:pPr>
      <w:r>
        <w:rPr>
          <w:b/>
        </w:rPr>
        <w:t xml:space="preserve"> СЛАЩЕВСКОГО СЕЛЬСКОГО ПОСЕЛЕНИЯ</w:t>
      </w:r>
    </w:p>
    <w:p w:rsidR="00C00796" w:rsidRDefault="00C00796" w:rsidP="00C00796">
      <w:pPr>
        <w:spacing w:after="0"/>
        <w:jc w:val="center"/>
        <w:rPr>
          <w:b/>
        </w:rPr>
      </w:pPr>
      <w:r>
        <w:rPr>
          <w:b/>
        </w:rPr>
        <w:t>КУМЫЛЖЕНСКОГО МУНИЦИПАЛЬНОГО РАЙОНА</w:t>
      </w:r>
    </w:p>
    <w:p w:rsidR="00C00796" w:rsidRDefault="00C00796" w:rsidP="00C00796">
      <w:pPr>
        <w:spacing w:after="0"/>
        <w:jc w:val="center"/>
        <w:rPr>
          <w:b/>
        </w:rPr>
      </w:pPr>
      <w:r>
        <w:rPr>
          <w:b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C00796" w:rsidTr="00C00796">
        <w:trPr>
          <w:trHeight w:val="866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00796" w:rsidRDefault="00C00796">
            <w:pPr>
              <w:spacing w:after="0"/>
              <w:jc w:val="center"/>
              <w:rPr>
                <w:rFonts w:eastAsia="Times New Roman"/>
                <w:b/>
              </w:rPr>
            </w:pPr>
          </w:p>
          <w:p w:rsidR="00C00796" w:rsidRDefault="00C00796">
            <w:pPr>
              <w:spacing w:after="0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ПОСТАНОВЛЕНИЕ</w:t>
            </w:r>
          </w:p>
          <w:p w:rsidR="00C00796" w:rsidRDefault="00C00796">
            <w:pPr>
              <w:spacing w:after="0"/>
              <w:rPr>
                <w:rFonts w:eastAsiaTheme="minorEastAsia"/>
                <w:b/>
              </w:rPr>
            </w:pPr>
          </w:p>
        </w:tc>
      </w:tr>
    </w:tbl>
    <w:p w:rsidR="00C00796" w:rsidRDefault="00C00796" w:rsidP="00C00796">
      <w:pPr>
        <w:spacing w:after="0"/>
        <w:rPr>
          <w:rFonts w:eastAsiaTheme="minorEastAsia"/>
        </w:rPr>
      </w:pPr>
    </w:p>
    <w:p w:rsidR="00C00796" w:rsidRDefault="00B94A87" w:rsidP="00C00796">
      <w:pPr>
        <w:spacing w:after="0"/>
      </w:pPr>
      <w:r>
        <w:t xml:space="preserve">от 01.04.2021 г. № </w:t>
      </w:r>
      <w:r w:rsidR="000777A7">
        <w:t>26</w:t>
      </w:r>
    </w:p>
    <w:p w:rsidR="000777A7" w:rsidRDefault="000777A7" w:rsidP="00694F86">
      <w:pPr>
        <w:spacing w:after="0"/>
        <w:ind w:right="3684"/>
        <w:jc w:val="both"/>
      </w:pPr>
    </w:p>
    <w:p w:rsidR="00C00796" w:rsidRDefault="00C00796" w:rsidP="00694F86">
      <w:pPr>
        <w:spacing w:after="0"/>
        <w:ind w:right="3684"/>
        <w:jc w:val="both"/>
      </w:pPr>
      <w:r>
        <w:t>«О проведении мероприятий по благоустройству</w:t>
      </w:r>
    </w:p>
    <w:p w:rsidR="00C00796" w:rsidRDefault="00C00796" w:rsidP="00694F86">
      <w:pPr>
        <w:spacing w:after="0"/>
        <w:ind w:right="3684"/>
        <w:jc w:val="both"/>
      </w:pPr>
      <w:r>
        <w:t>и наведению санитарного порядка на территории</w:t>
      </w:r>
    </w:p>
    <w:p w:rsidR="00C00796" w:rsidRDefault="00C00796" w:rsidP="00694F86">
      <w:pPr>
        <w:spacing w:after="0"/>
        <w:ind w:right="3684"/>
        <w:jc w:val="both"/>
      </w:pPr>
      <w:r>
        <w:t>Слащевского сельского поселения в 2021 году»</w:t>
      </w:r>
    </w:p>
    <w:p w:rsidR="00694F86" w:rsidRDefault="00694F86" w:rsidP="00694F86">
      <w:pPr>
        <w:spacing w:after="0"/>
        <w:jc w:val="both"/>
      </w:pPr>
    </w:p>
    <w:p w:rsidR="00694F86" w:rsidRDefault="00C00796" w:rsidP="000777A7">
      <w:pPr>
        <w:spacing w:after="0" w:line="360" w:lineRule="auto"/>
        <w:ind w:firstLine="709"/>
        <w:jc w:val="both"/>
      </w:pPr>
      <w:r>
        <w:t xml:space="preserve">В целях проведения работ по благоустройству, озеленению, наведению санитарного порядка на территории Слащевского сельского поселения, на основании пп.19 п.1 ст.14 Федерального закона от 06.10.2003 года № 131- ФЗ «Об общих принципах организации местного самоуправления в Российской Федерации», руководствуясь Уставом Слащевского сельского поселения </w:t>
      </w:r>
      <w:proofErr w:type="spellStart"/>
      <w:r>
        <w:t>Кумылженского</w:t>
      </w:r>
      <w:proofErr w:type="spellEnd"/>
      <w:r>
        <w:t xml:space="preserve"> муници</w:t>
      </w:r>
      <w:r w:rsidR="000777A7">
        <w:t>пального района</w:t>
      </w:r>
    </w:p>
    <w:p w:rsidR="00C00796" w:rsidRDefault="00C00796" w:rsidP="000777A7">
      <w:pPr>
        <w:spacing w:after="0"/>
        <w:jc w:val="center"/>
      </w:pPr>
      <w:r>
        <w:t>ПОСТАНОВЛЯЮ:</w:t>
      </w:r>
    </w:p>
    <w:p w:rsidR="00C00796" w:rsidRPr="00694F86" w:rsidRDefault="00C00796" w:rsidP="000777A7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iCs/>
          <w:color w:val="000000"/>
          <w:spacing w:val="-18"/>
        </w:rPr>
      </w:pPr>
      <w:r>
        <w:rPr>
          <w:iCs/>
          <w:color w:val="000000"/>
          <w:spacing w:val="-9"/>
          <w:w w:val="101"/>
        </w:rPr>
        <w:t xml:space="preserve">1. </w:t>
      </w:r>
      <w:r w:rsidRPr="00694F86">
        <w:rPr>
          <w:iCs/>
          <w:color w:val="000000"/>
        </w:rPr>
        <w:t xml:space="preserve">Объявить Весенний Месячник Добра по благоустройству и наведению санитарного порядка на территории Слащевского сельского поселения </w:t>
      </w:r>
      <w:r w:rsidR="00694F86">
        <w:rPr>
          <w:iCs/>
        </w:rPr>
        <w:t>с 09.04.2021г. по 08.05.</w:t>
      </w:r>
      <w:r w:rsidRPr="00694F86">
        <w:rPr>
          <w:iCs/>
        </w:rPr>
        <w:t>2021</w:t>
      </w:r>
      <w:r w:rsidRPr="00694F86">
        <w:rPr>
          <w:iCs/>
          <w:color w:val="000000"/>
        </w:rPr>
        <w:t>г.</w:t>
      </w:r>
    </w:p>
    <w:p w:rsidR="00C00796" w:rsidRPr="00694F86" w:rsidRDefault="00C00796" w:rsidP="000777A7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iCs/>
          <w:color w:val="000000"/>
          <w:w w:val="101"/>
        </w:rPr>
      </w:pPr>
      <w:r w:rsidRPr="00694F86">
        <w:rPr>
          <w:iCs/>
          <w:color w:val="000000"/>
          <w:w w:val="101"/>
        </w:rPr>
        <w:t xml:space="preserve">2. Утвердить план мероприятий в рамках Весеннего Месячника Добра </w:t>
      </w:r>
      <w:r w:rsidRPr="00694F86">
        <w:t>по благоустройству и наведению санитарного порядка на территории Слащевского с</w:t>
      </w:r>
      <w:r w:rsidR="00694F86">
        <w:t>ельского поселения в 2021 году,</w:t>
      </w:r>
      <w:r w:rsidRPr="00694F86">
        <w:t xml:space="preserve"> согласно приложению.</w:t>
      </w:r>
    </w:p>
    <w:p w:rsidR="00C00796" w:rsidRPr="00694F86" w:rsidRDefault="00C00796" w:rsidP="000777A7">
      <w:pPr>
        <w:shd w:val="clear" w:color="auto" w:fill="FFFFFF"/>
        <w:tabs>
          <w:tab w:val="left" w:pos="2093"/>
        </w:tabs>
        <w:spacing w:after="0" w:line="240" w:lineRule="auto"/>
        <w:ind w:firstLine="709"/>
        <w:jc w:val="both"/>
        <w:rPr>
          <w:iCs/>
          <w:color w:val="000000"/>
          <w:w w:val="101"/>
        </w:rPr>
      </w:pPr>
      <w:r w:rsidRPr="00694F86">
        <w:rPr>
          <w:iCs/>
          <w:color w:val="000000"/>
          <w:w w:val="101"/>
        </w:rPr>
        <w:t>3.  Привлечь к работам по благоустройству и наведению санитарного порядка на территории Слащевского сельского поселения:</w:t>
      </w:r>
    </w:p>
    <w:p w:rsidR="00C00796" w:rsidRPr="00694F86" w:rsidRDefault="00C00796" w:rsidP="000777A7">
      <w:pPr>
        <w:shd w:val="clear" w:color="auto" w:fill="FFFFFF"/>
        <w:tabs>
          <w:tab w:val="left" w:pos="2093"/>
        </w:tabs>
        <w:spacing w:after="0" w:line="240" w:lineRule="auto"/>
        <w:ind w:firstLine="709"/>
        <w:jc w:val="both"/>
        <w:rPr>
          <w:iCs/>
          <w:color w:val="000000"/>
          <w:w w:val="101"/>
        </w:rPr>
      </w:pPr>
      <w:r w:rsidRPr="00694F86">
        <w:rPr>
          <w:iCs/>
          <w:color w:val="000000"/>
          <w:w w:val="101"/>
        </w:rPr>
        <w:t>- все организации и учреждения сельского поселения;</w:t>
      </w:r>
    </w:p>
    <w:p w:rsidR="00C00796" w:rsidRPr="00694F86" w:rsidRDefault="00C00796" w:rsidP="000777A7">
      <w:pPr>
        <w:shd w:val="clear" w:color="auto" w:fill="FFFFFF"/>
        <w:tabs>
          <w:tab w:val="left" w:pos="2093"/>
        </w:tabs>
        <w:spacing w:after="0" w:line="240" w:lineRule="auto"/>
        <w:ind w:firstLine="709"/>
        <w:jc w:val="both"/>
        <w:rPr>
          <w:iCs/>
          <w:color w:val="000000"/>
          <w:w w:val="101"/>
        </w:rPr>
      </w:pPr>
      <w:r w:rsidRPr="00694F86">
        <w:rPr>
          <w:iCs/>
          <w:color w:val="000000"/>
          <w:w w:val="101"/>
        </w:rPr>
        <w:t>- учащихся образовательных учреждений;</w:t>
      </w:r>
    </w:p>
    <w:p w:rsidR="00C00796" w:rsidRPr="00694F86" w:rsidRDefault="00C00796" w:rsidP="000777A7">
      <w:pPr>
        <w:shd w:val="clear" w:color="auto" w:fill="FFFFFF"/>
        <w:tabs>
          <w:tab w:val="left" w:pos="2093"/>
        </w:tabs>
        <w:spacing w:after="0" w:line="240" w:lineRule="auto"/>
        <w:ind w:firstLine="709"/>
        <w:jc w:val="both"/>
        <w:rPr>
          <w:iCs/>
          <w:color w:val="000000"/>
          <w:w w:val="101"/>
        </w:rPr>
      </w:pPr>
      <w:r w:rsidRPr="00694F86">
        <w:rPr>
          <w:iCs/>
          <w:color w:val="000000"/>
          <w:w w:val="101"/>
        </w:rPr>
        <w:t>- органы территориального общественного самоуправления;</w:t>
      </w:r>
    </w:p>
    <w:p w:rsidR="00C00796" w:rsidRPr="00694F86" w:rsidRDefault="00C00796" w:rsidP="000777A7">
      <w:pPr>
        <w:shd w:val="clear" w:color="auto" w:fill="FFFFFF"/>
        <w:tabs>
          <w:tab w:val="left" w:pos="2093"/>
        </w:tabs>
        <w:spacing w:after="0" w:line="240" w:lineRule="auto"/>
        <w:ind w:firstLine="709"/>
        <w:jc w:val="both"/>
        <w:rPr>
          <w:color w:val="000000"/>
        </w:rPr>
      </w:pPr>
      <w:r w:rsidRPr="00694F86">
        <w:rPr>
          <w:iCs/>
          <w:color w:val="000000"/>
          <w:w w:val="101"/>
        </w:rPr>
        <w:t>- местное население.</w:t>
      </w:r>
    </w:p>
    <w:p w:rsidR="00C00796" w:rsidRPr="00694F86" w:rsidRDefault="00C00796" w:rsidP="000777A7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94F86">
        <w:rPr>
          <w:rFonts w:ascii="Times New Roman" w:hAnsi="Times New Roman" w:cs="Times New Roman"/>
        </w:rPr>
        <w:t>4. Настоящее постанов</w:t>
      </w:r>
      <w:r w:rsidR="00694F86">
        <w:rPr>
          <w:rFonts w:ascii="Times New Roman" w:hAnsi="Times New Roman" w:cs="Times New Roman"/>
        </w:rPr>
        <w:t>ление вступает в силу со дня</w:t>
      </w:r>
      <w:r w:rsidRPr="00694F86">
        <w:rPr>
          <w:rFonts w:ascii="Times New Roman" w:hAnsi="Times New Roman" w:cs="Times New Roman"/>
        </w:rPr>
        <w:t xml:space="preserve"> подписания, подлежит обнародованию и размещению на официальном сайте Слащевского сельского поселения в сети интернет.</w:t>
      </w:r>
    </w:p>
    <w:p w:rsidR="00C00796" w:rsidRPr="00694F86" w:rsidRDefault="00C00796" w:rsidP="000777A7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94F86">
        <w:rPr>
          <w:rFonts w:ascii="Times New Roman" w:hAnsi="Times New Roman" w:cs="Times New Roman"/>
        </w:rPr>
        <w:t xml:space="preserve">5. </w:t>
      </w:r>
      <w:proofErr w:type="gramStart"/>
      <w:r w:rsidRPr="00694F86">
        <w:rPr>
          <w:rFonts w:ascii="Times New Roman" w:hAnsi="Times New Roman" w:cs="Times New Roman"/>
        </w:rPr>
        <w:t>Контроль за</w:t>
      </w:r>
      <w:proofErr w:type="gramEnd"/>
      <w:r w:rsidRPr="00694F86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694F86" w:rsidRDefault="00694F86" w:rsidP="000777A7">
      <w:pPr>
        <w:tabs>
          <w:tab w:val="left" w:pos="4312"/>
        </w:tabs>
        <w:spacing w:after="0"/>
        <w:jc w:val="both"/>
      </w:pPr>
    </w:p>
    <w:p w:rsidR="000777A7" w:rsidRDefault="00C00796" w:rsidP="000777A7">
      <w:pPr>
        <w:tabs>
          <w:tab w:val="left" w:pos="4312"/>
        </w:tabs>
        <w:spacing w:after="0"/>
        <w:jc w:val="right"/>
      </w:pPr>
      <w:r>
        <w:t xml:space="preserve">Глава Слащевского сельского поселения                            </w:t>
      </w:r>
      <w:r w:rsidR="00694F86">
        <w:t xml:space="preserve">                </w:t>
      </w:r>
      <w:r>
        <w:t>Н.М.</w:t>
      </w:r>
      <w:r w:rsidR="00694F86">
        <w:t xml:space="preserve"> Бочаров </w:t>
      </w:r>
    </w:p>
    <w:p w:rsidR="000777A7" w:rsidRDefault="000777A7" w:rsidP="000777A7">
      <w:pPr>
        <w:tabs>
          <w:tab w:val="left" w:pos="4312"/>
        </w:tabs>
        <w:spacing w:after="0"/>
      </w:pPr>
    </w:p>
    <w:p w:rsidR="00C00796" w:rsidRPr="00694F86" w:rsidRDefault="000777A7" w:rsidP="000777A7">
      <w:pPr>
        <w:tabs>
          <w:tab w:val="left" w:pos="4312"/>
        </w:tabs>
        <w:spacing w:after="0" w:line="240" w:lineRule="auto"/>
        <w:jc w:val="right"/>
      </w:pPr>
      <w:r>
        <w:lastRenderedPageBreak/>
        <w:t>П</w:t>
      </w:r>
      <w:r w:rsidR="00C00796">
        <w:rPr>
          <w:sz w:val="24"/>
          <w:szCs w:val="24"/>
        </w:rPr>
        <w:t>риложение № 1</w:t>
      </w:r>
    </w:p>
    <w:p w:rsidR="000777A7" w:rsidRDefault="00C00796" w:rsidP="000777A7">
      <w:pPr>
        <w:tabs>
          <w:tab w:val="left" w:pos="2010"/>
          <w:tab w:val="left" w:pos="5103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694F86">
        <w:rPr>
          <w:sz w:val="24"/>
          <w:szCs w:val="24"/>
        </w:rPr>
        <w:t xml:space="preserve">           к постановлению </w:t>
      </w:r>
      <w:r w:rsidR="000777A7">
        <w:rPr>
          <w:sz w:val="24"/>
          <w:szCs w:val="24"/>
        </w:rPr>
        <w:t xml:space="preserve">Администрации Слащевского </w:t>
      </w:r>
      <w:r>
        <w:rPr>
          <w:sz w:val="24"/>
          <w:szCs w:val="24"/>
        </w:rPr>
        <w:t xml:space="preserve">сельского поселения </w:t>
      </w:r>
    </w:p>
    <w:p w:rsidR="00C00796" w:rsidRDefault="00C00796" w:rsidP="00694F86">
      <w:pPr>
        <w:tabs>
          <w:tab w:val="left" w:pos="2010"/>
          <w:tab w:val="left" w:pos="6450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от </w:t>
      </w:r>
      <w:r w:rsidR="000777A7">
        <w:rPr>
          <w:sz w:val="24"/>
          <w:szCs w:val="24"/>
        </w:rPr>
        <w:t>01.04.2021 г.</w:t>
      </w:r>
      <w:r>
        <w:rPr>
          <w:sz w:val="24"/>
          <w:szCs w:val="24"/>
        </w:rPr>
        <w:t xml:space="preserve"> №</w:t>
      </w:r>
      <w:r w:rsidR="000777A7">
        <w:rPr>
          <w:sz w:val="24"/>
          <w:szCs w:val="24"/>
        </w:rPr>
        <w:t xml:space="preserve"> 26</w:t>
      </w:r>
      <w:r>
        <w:rPr>
          <w:sz w:val="24"/>
          <w:szCs w:val="24"/>
        </w:rPr>
        <w:t xml:space="preserve"> </w:t>
      </w:r>
    </w:p>
    <w:p w:rsidR="00C00796" w:rsidRDefault="00C00796" w:rsidP="00C00796">
      <w:pPr>
        <w:tabs>
          <w:tab w:val="left" w:pos="2010"/>
          <w:tab w:val="left" w:pos="6450"/>
        </w:tabs>
        <w:spacing w:after="0"/>
        <w:rPr>
          <w:sz w:val="24"/>
          <w:szCs w:val="24"/>
        </w:rPr>
      </w:pPr>
    </w:p>
    <w:p w:rsidR="00C00796" w:rsidRDefault="00C00796" w:rsidP="00C00796">
      <w:pPr>
        <w:spacing w:after="0"/>
      </w:pPr>
    </w:p>
    <w:p w:rsidR="00C00796" w:rsidRDefault="00C00796" w:rsidP="00C0079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План</w:t>
      </w:r>
    </w:p>
    <w:p w:rsidR="00C00796" w:rsidRDefault="00C00796" w:rsidP="00C00796">
      <w:pPr>
        <w:widowControl w:val="0"/>
        <w:autoSpaceDE w:val="0"/>
        <w:autoSpaceDN w:val="0"/>
        <w:adjustRightInd w:val="0"/>
        <w:spacing w:after="0"/>
        <w:jc w:val="center"/>
        <w:rPr>
          <w:bCs/>
        </w:rPr>
      </w:pPr>
      <w:r>
        <w:rPr>
          <w:bCs/>
        </w:rPr>
        <w:t xml:space="preserve">мероприятий по благоустройству на территории Слащевского сельского поселения </w:t>
      </w:r>
      <w:proofErr w:type="spellStart"/>
      <w:r>
        <w:rPr>
          <w:bCs/>
        </w:rPr>
        <w:t>Кумылженского</w:t>
      </w:r>
      <w:proofErr w:type="spellEnd"/>
      <w:r>
        <w:rPr>
          <w:bCs/>
        </w:rPr>
        <w:t xml:space="preserve"> муниципального района в период проведения работ п</w:t>
      </w:r>
      <w:r w:rsidR="000777A7">
        <w:rPr>
          <w:bCs/>
        </w:rPr>
        <w:t>о благоустройству в 2021 году</w:t>
      </w:r>
    </w:p>
    <w:p w:rsidR="00C00796" w:rsidRDefault="00C00796" w:rsidP="00C00796">
      <w:pPr>
        <w:widowControl w:val="0"/>
        <w:autoSpaceDE w:val="0"/>
        <w:autoSpaceDN w:val="0"/>
        <w:adjustRightInd w:val="0"/>
        <w:spacing w:after="0"/>
        <w:jc w:val="both"/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53"/>
        <w:gridCol w:w="4260"/>
        <w:gridCol w:w="2268"/>
        <w:gridCol w:w="1609"/>
      </w:tblGrid>
      <w:tr w:rsidR="00C00796" w:rsidTr="00C00796">
        <w:trPr>
          <w:trHeight w:val="232"/>
          <w:jc w:val="center"/>
        </w:trPr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A7" w:rsidRDefault="000777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№</w:t>
            </w:r>
          </w:p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Показатели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  <w:r>
              <w:t>Единица</w:t>
            </w:r>
          </w:p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измерения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</w:p>
        </w:tc>
      </w:tr>
      <w:tr w:rsidR="00C00796" w:rsidTr="00C00796">
        <w:trPr>
          <w:trHeight w:val="350"/>
          <w:jc w:val="center"/>
        </w:trPr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796" w:rsidRDefault="00C00796">
            <w:pPr>
              <w:suppressAutoHyphens w:val="0"/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796" w:rsidRDefault="00C00796">
            <w:pPr>
              <w:suppressAutoHyphens w:val="0"/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796" w:rsidRDefault="00C00796">
            <w:pPr>
              <w:suppressAutoHyphens w:val="0"/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  <w:r>
              <w:t xml:space="preserve">Всего </w:t>
            </w:r>
          </w:p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</w:p>
        </w:tc>
      </w:tr>
      <w:tr w:rsidR="00C00796" w:rsidTr="00C00796">
        <w:trPr>
          <w:trHeight w:val="292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4</w:t>
            </w:r>
          </w:p>
        </w:tc>
      </w:tr>
      <w:tr w:rsidR="00C00796" w:rsidTr="00C00796">
        <w:trPr>
          <w:trHeight w:val="292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Посадка деревьев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шт.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50</w:t>
            </w:r>
          </w:p>
        </w:tc>
      </w:tr>
      <w:tr w:rsidR="00C00796" w:rsidTr="00C00796">
        <w:trPr>
          <w:trHeight w:val="292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Посадка кустарников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шт.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30</w:t>
            </w:r>
          </w:p>
        </w:tc>
      </w:tr>
      <w:tr w:rsidR="00C00796" w:rsidTr="00C00796">
        <w:trPr>
          <w:trHeight w:val="568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  <w:r>
              <w:t>Ремонт и покраска</w:t>
            </w:r>
          </w:p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турникетов, ограждений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 xml:space="preserve">п.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30</w:t>
            </w:r>
          </w:p>
        </w:tc>
      </w:tr>
      <w:tr w:rsidR="00C00796" w:rsidTr="00C00796">
        <w:trPr>
          <w:trHeight w:val="36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Уборка территории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тыс.</w:t>
            </w:r>
          </w:p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кв. м.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20</w:t>
            </w:r>
          </w:p>
        </w:tc>
      </w:tr>
      <w:tr w:rsidR="00C00796" w:rsidTr="00C00796">
        <w:trPr>
          <w:trHeight w:val="145"/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Ремонт и покраска цоколей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шт.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1</w:t>
            </w:r>
          </w:p>
        </w:tc>
      </w:tr>
      <w:tr w:rsidR="00156FCD" w:rsidTr="00C00796">
        <w:trPr>
          <w:trHeight w:val="145"/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CD" w:rsidRDefault="00156F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CD" w:rsidRDefault="00156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Ликвидация свал</w:t>
            </w:r>
            <w:bookmarkStart w:id="0" w:name="_GoBack"/>
            <w:bookmarkEnd w:id="0"/>
            <w:r>
              <w:rPr>
                <w:rFonts w:eastAsia="Calibri"/>
              </w:rPr>
              <w:t>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CD" w:rsidRDefault="00156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FCD" w:rsidRDefault="00156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00796" w:rsidTr="00C00796">
        <w:trPr>
          <w:trHeight w:val="705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796" w:rsidRDefault="00156F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  <w:r>
              <w:t>Благоустройство и</w:t>
            </w:r>
          </w:p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 xml:space="preserve">ремонт </w:t>
            </w:r>
            <w:proofErr w:type="gramStart"/>
            <w:r>
              <w:t>памятных</w:t>
            </w:r>
            <w:proofErr w:type="gramEnd"/>
          </w:p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мест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шт.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796" w:rsidRDefault="00C00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</w:rPr>
            </w:pPr>
            <w:r>
              <w:t>6</w:t>
            </w:r>
          </w:p>
        </w:tc>
      </w:tr>
    </w:tbl>
    <w:p w:rsidR="00816B77" w:rsidRDefault="00816B77"/>
    <w:sectPr w:rsidR="00816B77" w:rsidSect="00694F8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796"/>
    <w:rsid w:val="000777A7"/>
    <w:rsid w:val="00156FCD"/>
    <w:rsid w:val="00694F86"/>
    <w:rsid w:val="00816B77"/>
    <w:rsid w:val="00B94A87"/>
    <w:rsid w:val="00C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00796"/>
    <w:rPr>
      <w:rFonts w:ascii="Arial" w:eastAsia="SimSun" w:hAnsi="Arial" w:cs="Arial"/>
      <w:lang w:eastAsia="ar-SA"/>
    </w:rPr>
  </w:style>
  <w:style w:type="paragraph" w:customStyle="1" w:styleId="ConsPlusNormal0">
    <w:name w:val="ConsPlusNormal"/>
    <w:link w:val="ConsPlusNormal"/>
    <w:rsid w:val="00C00796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7</cp:revision>
  <cp:lastPrinted>2021-04-01T07:33:00Z</cp:lastPrinted>
  <dcterms:created xsi:type="dcterms:W3CDTF">2021-03-30T13:03:00Z</dcterms:created>
  <dcterms:modified xsi:type="dcterms:W3CDTF">2021-04-05T10:39:00Z</dcterms:modified>
</cp:coreProperties>
</file>