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1738"/>
        <w:gridCol w:w="2409"/>
        <w:gridCol w:w="2857"/>
        <w:gridCol w:w="2149"/>
      </w:tblGrid>
      <w:tr w:rsidR="002C72E5" w:rsidTr="002C72E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регистрации обращения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Краткое содержание обращения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5" w:rsidRDefault="002C7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Результат рассмотрения обращения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72E5" w:rsidRDefault="002C7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Ф.И.О., должность лица ведущего прием</w:t>
            </w:r>
          </w:p>
        </w:tc>
      </w:tr>
      <w:tr w:rsidR="002C72E5" w:rsidTr="002C72E5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06.04.2017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Будет ли завозиться песок на кладбище?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Песок завезли 06.04.2017 г.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Красикова Н.И. – и.о. главы Слащевского сельского поселения</w:t>
            </w:r>
          </w:p>
        </w:tc>
      </w:tr>
      <w:tr w:rsidR="002C72E5" w:rsidTr="002C72E5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11.04.2017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Где можно взять выписку из похозяйственной книги?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Выписка выдана.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Красикова Н.И. – и.о. главы Слащевского сельского поселения</w:t>
            </w:r>
          </w:p>
        </w:tc>
      </w:tr>
      <w:tr w:rsidR="002C72E5" w:rsidTr="002C72E5">
        <w:trPr>
          <w:trHeight w:val="139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17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13.04.2017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proofErr w:type="gramStart"/>
            <w:r>
              <w:t>Очень нужна</w:t>
            </w:r>
            <w:proofErr w:type="gramEnd"/>
            <w:r>
              <w:t xml:space="preserve"> работа, нет ли вакансий?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Рабочих мест нет.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2E5" w:rsidRDefault="002C72E5">
            <w:pPr>
              <w:spacing w:line="276" w:lineRule="auto"/>
            </w:pPr>
            <w:r>
              <w:t>Красикова Н.И. – и.о. главы Слащевского сельского поселения</w:t>
            </w:r>
          </w:p>
        </w:tc>
      </w:tr>
    </w:tbl>
    <w:p w:rsidR="000D0CCB" w:rsidRDefault="000D0CCB"/>
    <w:sectPr w:rsidR="000D0CCB" w:rsidSect="000D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72E5"/>
    <w:rsid w:val="000D0CCB"/>
    <w:rsid w:val="002C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2017-05-28T12:47:00Z</dcterms:created>
  <dcterms:modified xsi:type="dcterms:W3CDTF">2017-05-28T12:50:00Z</dcterms:modified>
</cp:coreProperties>
</file>